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31" w:rsidRPr="00F2671E" w:rsidRDefault="008D0F31" w:rsidP="008D0F31">
      <w:pPr>
        <w:pStyle w:val="Heading2"/>
        <w:rPr>
          <w:color w:val="C00000"/>
        </w:rPr>
      </w:pPr>
      <w:r w:rsidRPr="00F2671E">
        <w:rPr>
          <w:color w:val="C00000"/>
        </w:rPr>
        <w:t>InTransition</w:t>
      </w:r>
    </w:p>
    <w:p w:rsidR="008D0F31" w:rsidRPr="00A87D5A" w:rsidRDefault="008D0F31" w:rsidP="008D0F31">
      <w:pPr>
        <w:rPr>
          <w:b/>
        </w:rPr>
      </w:pPr>
      <w:r w:rsidRPr="00A87D5A">
        <w:rPr>
          <w:b/>
        </w:rPr>
        <w:t xml:space="preserve">Episode </w:t>
      </w:r>
      <w:r>
        <w:rPr>
          <w:b/>
        </w:rPr>
        <w:t>25</w:t>
      </w:r>
    </w:p>
    <w:p w:rsidR="008D0F31" w:rsidRPr="00A87D5A" w:rsidRDefault="008D0F31" w:rsidP="008D0F31">
      <w:pPr>
        <w:rPr>
          <w:b/>
        </w:rPr>
      </w:pPr>
      <w:r>
        <w:rPr>
          <w:b/>
        </w:rPr>
        <w:t>John Sheridan, Chief Technology Officer, Australian Government</w:t>
      </w:r>
    </w:p>
    <w:p w:rsidR="008D0F31" w:rsidRDefault="008D0F31">
      <w:pPr>
        <w:rPr>
          <w:b/>
        </w:rPr>
      </w:pPr>
      <w:proofErr w:type="gramStart"/>
      <w:r w:rsidRPr="00AB3393">
        <w:rPr>
          <w:b/>
        </w:rPr>
        <w:t>iTunes</w:t>
      </w:r>
      <w:proofErr w:type="gramEnd"/>
      <w:r w:rsidRPr="00AB3393">
        <w:rPr>
          <w:b/>
        </w:rPr>
        <w:t xml:space="preserve"> Description:</w:t>
      </w:r>
    </w:p>
    <w:p w:rsidR="000A7291" w:rsidRPr="000A7291" w:rsidRDefault="000A7291" w:rsidP="000A7291">
      <w:r w:rsidRPr="000A7291">
        <w:t>Our guest today joins us with a wealth of government communication experience. John Sheridan is responsible for whole of government ICT services and procurement policy and operations. In this episode, we discuss the growing importance between government storytelling and information technology.</w:t>
      </w:r>
    </w:p>
    <w:p w:rsidR="00247296" w:rsidRPr="008D0F31" w:rsidRDefault="0023131D" w:rsidP="00247296">
      <w:pPr>
        <w:pStyle w:val="NormalWeb"/>
        <w:shd w:val="clear" w:color="auto" w:fill="FFFFFF"/>
        <w:spacing w:before="0" w:beforeAutospacing="0" w:after="360" w:afterAutospacing="0" w:line="360" w:lineRule="atLeast"/>
        <w:rPr>
          <w:rFonts w:asciiTheme="minorHAnsi" w:hAnsiTheme="minorHAnsi" w:cstheme="minorHAnsi"/>
          <w:color w:val="000000"/>
          <w:sz w:val="22"/>
          <w:szCs w:val="22"/>
        </w:rPr>
      </w:pPr>
      <w:r w:rsidRPr="008D0F31">
        <w:rPr>
          <w:rFonts w:asciiTheme="minorHAnsi" w:hAnsiTheme="minorHAnsi" w:cstheme="minorHAnsi"/>
          <w:b/>
          <w:color w:val="000000"/>
          <w:sz w:val="22"/>
          <w:szCs w:val="22"/>
        </w:rPr>
        <w:t>Bio</w:t>
      </w:r>
      <w:r w:rsidRPr="008D0F31">
        <w:rPr>
          <w:rFonts w:asciiTheme="minorHAnsi" w:hAnsiTheme="minorHAnsi" w:cstheme="minorHAnsi"/>
          <w:color w:val="000000"/>
          <w:sz w:val="22"/>
          <w:szCs w:val="22"/>
        </w:rPr>
        <w:br/>
      </w:r>
      <w:r w:rsidR="00247296" w:rsidRPr="008D0F31">
        <w:rPr>
          <w:rFonts w:asciiTheme="minorHAnsi" w:hAnsiTheme="minorHAnsi" w:cstheme="minorHAnsi"/>
          <w:color w:val="000000"/>
          <w:sz w:val="22"/>
          <w:szCs w:val="22"/>
        </w:rPr>
        <w:t>John Sheridan joined the APS Senior Executive Service in 2002, after 22 years in the Australian Army and three in the Defence Science and Technology Organisation. In Defence, he was the lead IT architect and, later, responsible for the design and development of IT systems.  </w:t>
      </w:r>
    </w:p>
    <w:p w:rsidR="00247296" w:rsidRPr="008D0F31" w:rsidRDefault="00247296" w:rsidP="00247296">
      <w:pPr>
        <w:pStyle w:val="NormalWeb"/>
        <w:shd w:val="clear" w:color="auto" w:fill="FFFFFF"/>
        <w:spacing w:before="360" w:beforeAutospacing="0" w:after="360" w:afterAutospacing="0" w:line="360" w:lineRule="atLeast"/>
        <w:rPr>
          <w:rFonts w:asciiTheme="minorHAnsi" w:hAnsiTheme="minorHAnsi" w:cstheme="minorHAnsi"/>
          <w:color w:val="000000"/>
          <w:sz w:val="22"/>
          <w:szCs w:val="22"/>
        </w:rPr>
      </w:pPr>
      <w:r w:rsidRPr="008D0F31">
        <w:rPr>
          <w:rFonts w:asciiTheme="minorHAnsi" w:hAnsiTheme="minorHAnsi" w:cstheme="minorHAnsi"/>
          <w:color w:val="000000"/>
          <w:sz w:val="22"/>
          <w:szCs w:val="22"/>
        </w:rPr>
        <w:t>In the Australian Government Information Management Office, John negotiated the Microsoft Volume Sourcing Agreement, managed major ICT budget reductions, and led whole of government matters such as australia.gov.au, data centre strategy, coordinated procurement, industry engagement, and telecommunications services.</w:t>
      </w:r>
    </w:p>
    <w:p w:rsidR="00247296" w:rsidRPr="008D0F31" w:rsidRDefault="00247296" w:rsidP="00247296">
      <w:pPr>
        <w:pStyle w:val="NormalWeb"/>
        <w:shd w:val="clear" w:color="auto" w:fill="FFFFFF"/>
        <w:spacing w:before="360" w:beforeAutospacing="0" w:after="360" w:afterAutospacing="0" w:line="360" w:lineRule="atLeast"/>
        <w:rPr>
          <w:rFonts w:asciiTheme="minorHAnsi" w:hAnsiTheme="minorHAnsi" w:cstheme="minorHAnsi"/>
          <w:color w:val="000000"/>
          <w:sz w:val="22"/>
          <w:szCs w:val="22"/>
        </w:rPr>
      </w:pPr>
      <w:r w:rsidRPr="008D0F31">
        <w:rPr>
          <w:rFonts w:asciiTheme="minorHAnsi" w:hAnsiTheme="minorHAnsi" w:cstheme="minorHAnsi"/>
          <w:color w:val="000000"/>
          <w:sz w:val="22"/>
          <w:szCs w:val="22"/>
        </w:rPr>
        <w:t>In February 2013, John became the first Australian Government Chief Technology Officer. In addition to his responsibilities for ICT, coordinated and general procurement policy and operations, John assists the business community as the Australian Government Procurement Coordinator.</w:t>
      </w:r>
    </w:p>
    <w:p w:rsidR="0023131D" w:rsidRPr="008D0F31" w:rsidRDefault="0023131D" w:rsidP="0023131D">
      <w:pPr>
        <w:rPr>
          <w:rFonts w:cstheme="minorHAnsi"/>
        </w:rPr>
      </w:pPr>
      <w:r w:rsidRPr="008D0F31">
        <w:rPr>
          <w:rFonts w:cstheme="minorHAnsi"/>
        </w:rPr>
        <w:t>Links:</w:t>
      </w:r>
    </w:p>
    <w:p w:rsidR="0023131D" w:rsidRPr="008D0F31" w:rsidRDefault="0023131D" w:rsidP="0023131D">
      <w:pPr>
        <w:rPr>
          <w:rFonts w:cstheme="minorHAnsi"/>
        </w:rPr>
      </w:pPr>
      <w:r w:rsidRPr="008D0F31">
        <w:rPr>
          <w:rFonts w:cstheme="minorHAnsi"/>
        </w:rPr>
        <w:t xml:space="preserve">3:00 </w:t>
      </w:r>
      <w:hyperlink r:id="rId5" w:history="1">
        <w:r w:rsidRPr="008D0F31">
          <w:rPr>
            <w:rStyle w:val="Hyperlink"/>
            <w:rFonts w:cstheme="minorHAnsi"/>
          </w:rPr>
          <w:t>Defence Science and Technology Organisation</w:t>
        </w:r>
      </w:hyperlink>
      <w:r w:rsidRPr="008D0F31">
        <w:rPr>
          <w:rFonts w:cstheme="minorHAnsi"/>
        </w:rPr>
        <w:t xml:space="preserve"> </w:t>
      </w:r>
    </w:p>
    <w:p w:rsidR="0023131D" w:rsidRPr="008D0F31" w:rsidRDefault="008D0F31" w:rsidP="0023131D">
      <w:pPr>
        <w:rPr>
          <w:rFonts w:cstheme="minorHAnsi"/>
        </w:rPr>
      </w:pPr>
      <w:r w:rsidRPr="008D0F31">
        <w:rPr>
          <w:rFonts w:cstheme="minorHAnsi"/>
        </w:rPr>
        <w:t xml:space="preserve">15:35 </w:t>
      </w:r>
      <w:hyperlink r:id="rId6" w:history="1">
        <w:r w:rsidR="0023131D" w:rsidRPr="008D0F31">
          <w:rPr>
            <w:rStyle w:val="Hyperlink"/>
            <w:rFonts w:cstheme="minorHAnsi"/>
          </w:rPr>
          <w:t>Department Human Services</w:t>
        </w:r>
      </w:hyperlink>
      <w:r w:rsidR="0023131D" w:rsidRPr="008D0F31">
        <w:rPr>
          <w:rFonts w:cstheme="minorHAnsi"/>
        </w:rPr>
        <w:t xml:space="preserve"> </w:t>
      </w:r>
    </w:p>
    <w:p w:rsidR="008D0F31" w:rsidRPr="008D0F31" w:rsidRDefault="0023131D" w:rsidP="0023131D">
      <w:pPr>
        <w:rPr>
          <w:rFonts w:cstheme="minorHAnsi"/>
        </w:rPr>
      </w:pPr>
      <w:r w:rsidRPr="008D0F31">
        <w:rPr>
          <w:rFonts w:cstheme="minorHAnsi"/>
        </w:rPr>
        <w:t xml:space="preserve">16:42 </w:t>
      </w:r>
      <w:hyperlink r:id="rId7" w:history="1">
        <w:r w:rsidRPr="008D0F31">
          <w:rPr>
            <w:rStyle w:val="Hyperlink"/>
            <w:rFonts w:cstheme="minorHAnsi"/>
          </w:rPr>
          <w:t>Tourism Australia</w:t>
        </w:r>
      </w:hyperlink>
    </w:p>
    <w:p w:rsidR="0023131D" w:rsidRPr="008D0F31" w:rsidRDefault="0023131D" w:rsidP="0023131D">
      <w:pPr>
        <w:rPr>
          <w:rFonts w:cstheme="minorHAnsi"/>
          <w:color w:val="006621"/>
          <w:shd w:val="clear" w:color="auto" w:fill="FFFFFF"/>
        </w:rPr>
      </w:pPr>
      <w:r w:rsidRPr="008D0F31">
        <w:rPr>
          <w:rFonts w:cstheme="minorHAnsi"/>
          <w:shd w:val="clear" w:color="auto" w:fill="FFFFFF"/>
        </w:rPr>
        <w:t xml:space="preserve">22:55 </w:t>
      </w:r>
      <w:hyperlink r:id="rId8" w:history="1">
        <w:r w:rsidRPr="008D0F31">
          <w:rPr>
            <w:rStyle w:val="Hyperlink"/>
            <w:rFonts w:cstheme="minorHAnsi"/>
            <w:shd w:val="clear" w:color="auto" w:fill="FFFFFF"/>
          </w:rPr>
          <w:t>Government Digital Service</w:t>
        </w:r>
      </w:hyperlink>
      <w:r w:rsidRPr="008D0F31">
        <w:rPr>
          <w:rFonts w:cstheme="minorHAnsi"/>
          <w:color w:val="006621"/>
          <w:shd w:val="clear" w:color="auto" w:fill="FFFFFF"/>
        </w:rPr>
        <w:t xml:space="preserve"> </w:t>
      </w:r>
    </w:p>
    <w:p w:rsidR="008D0F31" w:rsidRPr="008D0F31" w:rsidRDefault="0023131D" w:rsidP="0023131D">
      <w:pPr>
        <w:rPr>
          <w:rFonts w:cstheme="minorHAnsi"/>
          <w:color w:val="006621"/>
          <w:shd w:val="clear" w:color="auto" w:fill="FFFFFF"/>
        </w:rPr>
      </w:pPr>
      <w:r w:rsidRPr="008D0F31">
        <w:rPr>
          <w:rFonts w:cstheme="minorHAnsi"/>
          <w:shd w:val="clear" w:color="auto" w:fill="FFFFFF"/>
        </w:rPr>
        <w:t xml:space="preserve">25:50 </w:t>
      </w:r>
      <w:hyperlink r:id="rId9" w:history="1">
        <w:r w:rsidRPr="008D0F31">
          <w:rPr>
            <w:rStyle w:val="Hyperlink"/>
            <w:rFonts w:cstheme="minorHAnsi"/>
            <w:shd w:val="clear" w:color="auto" w:fill="FFFFFF"/>
          </w:rPr>
          <w:t>Australia.gov.au</w:t>
        </w:r>
      </w:hyperlink>
    </w:p>
    <w:p w:rsidR="0023131D" w:rsidRPr="008D0F31" w:rsidRDefault="0023131D" w:rsidP="0023131D">
      <w:pPr>
        <w:rPr>
          <w:rFonts w:cstheme="minorHAnsi"/>
          <w:color w:val="006621"/>
          <w:shd w:val="clear" w:color="auto" w:fill="FFFFFF"/>
        </w:rPr>
      </w:pPr>
      <w:r w:rsidRPr="008D0F31">
        <w:rPr>
          <w:rFonts w:cstheme="minorHAnsi"/>
          <w:shd w:val="clear" w:color="auto" w:fill="FFFFFF"/>
        </w:rPr>
        <w:t xml:space="preserve">26:03 </w:t>
      </w:r>
      <w:hyperlink r:id="rId10" w:history="1">
        <w:r w:rsidRPr="008D0F31">
          <w:rPr>
            <w:rStyle w:val="Hyperlink"/>
            <w:rFonts w:cstheme="minorHAnsi"/>
            <w:shd w:val="clear" w:color="auto" w:fill="FFFFFF"/>
          </w:rPr>
          <w:t>Drupal</w:t>
        </w:r>
      </w:hyperlink>
      <w:r w:rsidRPr="008D0F31">
        <w:rPr>
          <w:rFonts w:cstheme="minorHAnsi"/>
          <w:color w:val="006621"/>
          <w:shd w:val="clear" w:color="auto" w:fill="FFFFFF"/>
        </w:rPr>
        <w:t xml:space="preserve"> </w:t>
      </w:r>
    </w:p>
    <w:p w:rsidR="00AB3393" w:rsidRPr="008D0F31" w:rsidRDefault="0023131D" w:rsidP="0023131D">
      <w:pPr>
        <w:pStyle w:val="Heading3"/>
        <w:shd w:val="clear" w:color="auto" w:fill="FFFFFF"/>
        <w:spacing w:before="0" w:beforeAutospacing="0" w:after="0" w:afterAutospacing="0"/>
        <w:rPr>
          <w:rFonts w:asciiTheme="minorHAnsi" w:hAnsiTheme="minorHAnsi" w:cstheme="minorHAnsi"/>
          <w:b w:val="0"/>
          <w:bCs w:val="0"/>
          <w:color w:val="222222"/>
          <w:sz w:val="22"/>
          <w:szCs w:val="22"/>
        </w:rPr>
      </w:pPr>
      <w:r w:rsidRPr="008D0F31">
        <w:rPr>
          <w:rFonts w:asciiTheme="minorHAnsi" w:hAnsiTheme="minorHAnsi" w:cstheme="minorHAnsi"/>
          <w:b w:val="0"/>
          <w:sz w:val="22"/>
          <w:szCs w:val="22"/>
          <w:shd w:val="clear" w:color="auto" w:fill="FFFFFF"/>
        </w:rPr>
        <w:t>26:43</w:t>
      </w:r>
      <w:r w:rsidRPr="008D0F31">
        <w:rPr>
          <w:rFonts w:asciiTheme="minorHAnsi" w:hAnsiTheme="minorHAnsi" w:cstheme="minorHAnsi"/>
          <w:sz w:val="22"/>
          <w:szCs w:val="22"/>
          <w:shd w:val="clear" w:color="auto" w:fill="FFFFFF"/>
        </w:rPr>
        <w:t xml:space="preserve"> </w:t>
      </w:r>
      <w:hyperlink r:id="rId11" w:history="1">
        <w:r w:rsidRPr="00215FBD">
          <w:rPr>
            <w:rStyle w:val="Hyperlink"/>
            <w:rFonts w:asciiTheme="minorHAnsi" w:hAnsiTheme="minorHAnsi" w:cstheme="minorHAnsi"/>
            <w:b w:val="0"/>
            <w:bCs w:val="0"/>
            <w:sz w:val="22"/>
            <w:szCs w:val="22"/>
          </w:rPr>
          <w:t>Australian Sports Anti-doping Authority</w:t>
        </w:r>
      </w:hyperlink>
      <w:bookmarkStart w:id="0" w:name="_GoBack"/>
      <w:bookmarkEnd w:id="0"/>
    </w:p>
    <w:p w:rsidR="0023131D" w:rsidRPr="008D0F31" w:rsidRDefault="0023131D" w:rsidP="0023131D">
      <w:pPr>
        <w:rPr>
          <w:rFonts w:cstheme="minorHAnsi"/>
        </w:rPr>
      </w:pPr>
    </w:p>
    <w:p w:rsidR="00F06B21" w:rsidRPr="008D0F31" w:rsidRDefault="00F06B21">
      <w:pPr>
        <w:rPr>
          <w:rFonts w:cstheme="minorHAnsi"/>
        </w:rPr>
      </w:pPr>
    </w:p>
    <w:sectPr w:rsidR="00F06B21" w:rsidRPr="008D0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21"/>
    <w:rsid w:val="000A7291"/>
    <w:rsid w:val="00215FBD"/>
    <w:rsid w:val="0023131D"/>
    <w:rsid w:val="00247296"/>
    <w:rsid w:val="004D0D81"/>
    <w:rsid w:val="008D0F31"/>
    <w:rsid w:val="00AB3393"/>
    <w:rsid w:val="00AF637A"/>
    <w:rsid w:val="00F06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0F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3131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2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3131D"/>
    <w:rPr>
      <w:color w:val="0000FF" w:themeColor="hyperlink"/>
      <w:u w:val="single"/>
    </w:rPr>
  </w:style>
  <w:style w:type="character" w:customStyle="1" w:styleId="Heading3Char">
    <w:name w:val="Heading 3 Char"/>
    <w:basedOn w:val="DefaultParagraphFont"/>
    <w:link w:val="Heading3"/>
    <w:uiPriority w:val="9"/>
    <w:rsid w:val="0023131D"/>
    <w:rPr>
      <w:rFonts w:ascii="Times New Roman" w:eastAsia="Times New Roman" w:hAnsi="Times New Roman" w:cs="Times New Roman"/>
      <w:b/>
      <w:bCs/>
      <w:sz w:val="27"/>
      <w:szCs w:val="27"/>
      <w:lang w:eastAsia="en-AU"/>
    </w:rPr>
  </w:style>
  <w:style w:type="character" w:customStyle="1" w:styleId="Heading2Char">
    <w:name w:val="Heading 2 Char"/>
    <w:basedOn w:val="DefaultParagraphFont"/>
    <w:link w:val="Heading2"/>
    <w:uiPriority w:val="9"/>
    <w:rsid w:val="008D0F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0F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3131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2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3131D"/>
    <w:rPr>
      <w:color w:val="0000FF" w:themeColor="hyperlink"/>
      <w:u w:val="single"/>
    </w:rPr>
  </w:style>
  <w:style w:type="character" w:customStyle="1" w:styleId="Heading3Char">
    <w:name w:val="Heading 3 Char"/>
    <w:basedOn w:val="DefaultParagraphFont"/>
    <w:link w:val="Heading3"/>
    <w:uiPriority w:val="9"/>
    <w:rsid w:val="0023131D"/>
    <w:rPr>
      <w:rFonts w:ascii="Times New Roman" w:eastAsia="Times New Roman" w:hAnsi="Times New Roman" w:cs="Times New Roman"/>
      <w:b/>
      <w:bCs/>
      <w:sz w:val="27"/>
      <w:szCs w:val="27"/>
      <w:lang w:eastAsia="en-AU"/>
    </w:rPr>
  </w:style>
  <w:style w:type="character" w:customStyle="1" w:styleId="Heading2Char">
    <w:name w:val="Heading 2 Char"/>
    <w:basedOn w:val="DefaultParagraphFont"/>
    <w:link w:val="Heading2"/>
    <w:uiPriority w:val="9"/>
    <w:rsid w:val="008D0F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81862">
      <w:bodyDiv w:val="1"/>
      <w:marLeft w:val="0"/>
      <w:marRight w:val="0"/>
      <w:marTop w:val="0"/>
      <w:marBottom w:val="0"/>
      <w:divBdr>
        <w:top w:val="none" w:sz="0" w:space="0" w:color="auto"/>
        <w:left w:val="none" w:sz="0" w:space="0" w:color="auto"/>
        <w:bottom w:val="none" w:sz="0" w:space="0" w:color="auto"/>
        <w:right w:val="none" w:sz="0" w:space="0" w:color="auto"/>
      </w:divBdr>
    </w:div>
    <w:div w:id="1034190590">
      <w:bodyDiv w:val="1"/>
      <w:marLeft w:val="0"/>
      <w:marRight w:val="0"/>
      <w:marTop w:val="0"/>
      <w:marBottom w:val="0"/>
      <w:divBdr>
        <w:top w:val="none" w:sz="0" w:space="0" w:color="auto"/>
        <w:left w:val="none" w:sz="0" w:space="0" w:color="auto"/>
        <w:bottom w:val="none" w:sz="0" w:space="0" w:color="auto"/>
        <w:right w:val="none" w:sz="0" w:space="0" w:color="auto"/>
      </w:divBdr>
    </w:div>
    <w:div w:id="1426532201">
      <w:bodyDiv w:val="1"/>
      <w:marLeft w:val="0"/>
      <w:marRight w:val="0"/>
      <w:marTop w:val="0"/>
      <w:marBottom w:val="0"/>
      <w:divBdr>
        <w:top w:val="none" w:sz="0" w:space="0" w:color="auto"/>
        <w:left w:val="none" w:sz="0" w:space="0" w:color="auto"/>
        <w:bottom w:val="none" w:sz="0" w:space="0" w:color="auto"/>
        <w:right w:val="none" w:sz="0" w:space="0" w:color="auto"/>
      </w:divBdr>
    </w:div>
    <w:div w:id="14876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hyperlink" Target="https://gds.blog.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urism.australia.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umanservices.gov.au" TargetMode="External"/><Relationship Id="rId11" Type="http://schemas.openxmlformats.org/officeDocument/2006/relationships/hyperlink" Target="https://www.asada.gov.au/" TargetMode="External"/><Relationship Id="rId5" Type="http://schemas.openxmlformats.org/officeDocument/2006/relationships/hyperlink" Target="http://www.dsto.defence.gov.au" TargetMode="External"/><Relationship Id="rId10" Type="http://schemas.openxmlformats.org/officeDocument/2006/relationships/hyperlink" Target="Drupal.org.au" TargetMode="External"/><Relationship Id="rId4" Type="http://schemas.openxmlformats.org/officeDocument/2006/relationships/webSettings" Target="webSettings.xml"/><Relationship Id="rId9" Type="http://schemas.openxmlformats.org/officeDocument/2006/relationships/hyperlink" Target="http://www.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Mane</dc:creator>
  <cp:lastModifiedBy>Samir Mane</cp:lastModifiedBy>
  <cp:revision>5</cp:revision>
  <dcterms:created xsi:type="dcterms:W3CDTF">2015-06-22T02:02:00Z</dcterms:created>
  <dcterms:modified xsi:type="dcterms:W3CDTF">2015-08-04T00:55:00Z</dcterms:modified>
</cp:coreProperties>
</file>